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bookmarkStart w:id="0" w:name="_GoBack"/>
      <w:bookmarkEnd w:id="0"/>
      <w:r>
        <w:rPr>
          <w:rFonts w:ascii="Calibri" w:hAnsi="Calibri" w:cs="Calibri"/>
          <w:lang w:val="en"/>
        </w:rPr>
        <w:t xml:space="preserve">bif 501 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note swiss port 2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limitation of ab intio 2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why sanger awaed noble prize 2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challenge of limitation 3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why bac used for sequence 3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digital revolution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fasta and BBRF formats and example 3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fragment aessmbly algorithms 5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target discovery aapproach 5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Endosymbiont hypothesis 5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RNA structure function typre and processed RNA 10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mcq gene expression .... mrna , microarry , all these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repeated questions mostly. RNA details is must. 10 marks 🤓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new questions :-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partial digest algorithm with actual values 5 marks </w:t>
      </w:r>
      <w:r>
        <w:rPr>
          <w:rFonts w:ascii="Segoe UI Symbol" w:hAnsi="Segoe UI Symbol" w:cs="Segoe UI Symbol"/>
          <w:lang w:val="en"/>
        </w:rPr>
        <w:t>😣</w:t>
      </w:r>
      <w:r>
        <w:rPr>
          <w:rFonts w:ascii="Calibri" w:hAnsi="Calibri" w:cs="Calibri"/>
          <w:lang w:val="en"/>
        </w:rPr>
        <w:t xml:space="preserve"> and knuth morris algorithm 5 marks. 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bif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PDGF stands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 Hmm stands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: Which rna converted into protein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: Hamming distance - ---- technology for dna similarity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: Genomic rearrangements results in change of....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: Uniprot is database of protein....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: Motif facilitate for binding....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lastRenderedPageBreak/>
        <w:t>: A drug target..... Protein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: HGP revealed that.... Disease are hereditary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: Nation spectral similarity shared peak count....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..... Is good for gapped alignment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: When sanger sequence insulin....????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 Needleman alignment published in....????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Size fragment can be ligated into BAC vector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 Programming language for modellers....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 Brute force is called....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 3D-1D bowie algorithm at el in.....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..... Help in finding global minimum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bif501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Insertions. Dels. Deletions diffrence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2. Ab initio challenges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3. Error in fragment reads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4. Y we use genome animation. 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5. Define pharmacology and pharmagenomics and its application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6. What is simple score and alignment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7. What is method to score alignment how it is calculated give example. 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8. Why we use shotgun sequence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9. Rna structure definition types function processing and secondary structure and prediction.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Bif501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bif 501 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note swiss port 2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lastRenderedPageBreak/>
        <w:t>limitation of ab intio 2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why sanger awaed noble prize 2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challenge of limitation 3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why bac used for sequence 3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fasta and BBRF formats and example 3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fragment aessmbly algorithms 5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target discovery approach 5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Endosymbiont hypothesis 5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RNA structure function typre and processed RNA 10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BIF 501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1:Write a short note on cystic fibrosis gene? 2mks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2: Limitation of Ab-Initio method? 2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3: Why we are interested to obtaining superstrings? 2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4: Explain spiceosome? 3mks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5: Explian the following function with example: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DELETE(y, L)? 3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6: Explain the digital resolution in recent time? 3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7: List the stop and start codons and their functions? 5mrks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8: Write two approaches of target discovery? 5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9: Find the prefix function of pattern using KMP Algorithm? 5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10: RNA,RNA Structure, its types with functions,Secondary structure and how we predict and RNA processing?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BIF 501 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edit distance? With examples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lastRenderedPageBreak/>
        <w:t>RNA structure, types, processing,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Start and stop codon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KMP Matcher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Two target approaches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Method for four different groups sequencing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Digital resolution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Limitations of Ab initio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Challenges of AB initio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Q.1 explain RNA(definition,structure,secondary structure,prediction,types of RNA and their function etc). 10 marks.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Q.2 needleman-wunsch algorithm complete (5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Q.3 write and explain 2 approaches of target discovery (5 marks).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Q.4 explain gene expression omnibus (5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Q.5 challenges of ab initio modelling (3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Q.6 why Edman degradation strategy was failed in protein identification.(3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Q.7 longest common subsequence problem (only single strip) with example (3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Q.8 define pharmacology and pharmacogenomics and write three applications of pharmacogenomics (3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Q.9 what is primary medical database??? list four databases.(2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Q.10 how sanger method solved Edman degradation problemof protein identification (2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Q.11 differentiate b/w supervised and unsupervised machine learning (2 marks)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Mcqs </w:t>
      </w:r>
    </w:p>
    <w:p w:rsidR="00EF093B" w:rsidRDefault="00EF093B">
      <w:pPr>
        <w:widowControl w:val="0"/>
        <w:autoSpaceDE w:val="0"/>
        <w:autoSpaceDN w:val="0"/>
        <w:adjustRightInd w:val="0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mcqs from ab initio modelling, RNA structure, chou fasman algorithm, DNAsequencing pharmacogenomics homolgy modelling, orthology paralogy,</w:t>
      </w:r>
    </w:p>
    <w:sectPr w:rsidR="00EF093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3B"/>
    <w:rsid w:val="00D838FC"/>
    <w:rsid w:val="00E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0581210-2161-42D8-A264-C15B6DC1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2019-06-27T14:32:00Z</dcterms:created>
  <dcterms:modified xsi:type="dcterms:W3CDTF">2019-06-27T14:32:00Z</dcterms:modified>
</cp:coreProperties>
</file>